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0A83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52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52"/>
        </w:rPr>
        <w:t>习近平向全国广大教师和教育工作者致以</w:t>
      </w:r>
    </w:p>
    <w:p w14:paraId="78751D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52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52"/>
        </w:rPr>
        <w:t>节日祝贺和诚挚问候</w:t>
      </w:r>
    </w:p>
    <w:p w14:paraId="132E77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40"/>
        </w:rPr>
      </w:pPr>
    </w:p>
    <w:p w14:paraId="14C7C4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来源：“学习强国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40"/>
        </w:rPr>
        <w:t>”学习平台</w:t>
      </w:r>
    </w:p>
    <w:p w14:paraId="33C4B7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新华社北京9月9日电 在第四十二个教师节到来之际，中共中央总书记、国家主席、中央军委主席习近平代表党中央，向全国广大教师和教育工作者致以节日祝贺和诚挚问候。</w:t>
      </w:r>
    </w:p>
    <w:p w14:paraId="28F720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习近平指出，长期以来，全国广大教师认真贯彻党的教育方针，躬耕教坛、传道授业，为党和国家事业发展作出了重要贡献。</w:t>
      </w:r>
    </w:p>
    <w:p w14:paraId="44D5FA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习近平强调，新征程上，希望广大教师牢记为党育人、为国育才的初心使命，落实立德树人根本任务，大力弘扬教育家精神，涵养高尚师德师风，提升专业素质能力，努力培养担当民族复兴大任的时代新人。各级党委和政府要重视加强教师队伍建设，在全社会营造尊师重教良好氛围，汇聚起教育强国建设的强大合力。</w:t>
      </w:r>
    </w:p>
    <w:sectPr>
      <w:pgSz w:w="11906" w:h="16838"/>
      <w:pgMar w:top="2098" w:right="1559" w:bottom="1440" w:left="155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F9227B9"/>
    <w:rsid w:val="5F922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2026-09-10T03:09:00Z</dcterms:created>
  <dc:creator>wow.</dc:creator>
  <cp:lastModifiedBy>wow.</cp:lastModifiedBy>
  <dcterms:modified xsi:type="dcterms:W3CDTF">2026-09-10T03:12:08Z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F0316D64007241239717899ABA6A56D4_11</vt:lpwstr>
  </property>
  <property fmtid="{D5CDD505-2E9C-101B-9397-08002B2CF9AE}" pid="4" name="KSOTemplateDocerSaveRecord">
    <vt:lpwstr>eyJoZGlkIjoiZTg0NWM1MzVjOTUzOTJmOWQzZjVkYjhjMGNjYWQ1OGQiLCJ1c2VySWQiOiIzODkyNDI5MjkifQ==</vt:lpwstr>
  </property>
</Properties>
</file>