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2CA30">
      <w:pPr>
        <w:jc w:val="center"/>
        <w:rPr>
          <w:rFonts w:ascii="Times New Roman Regular" w:hAnsi="Times New Roman Regular" w:cs="Times New Roman Regular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天津财经大学</w:t>
      </w:r>
    </w:p>
    <w:p w14:paraId="51D973C2">
      <w:pPr>
        <w:spacing w:line="240" w:lineRule="auto"/>
        <w:jc w:val="center"/>
        <w:rPr>
          <w:rFonts w:ascii="Times New Roman Regular" w:hAnsi="Times New Roman Regular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 Regular" w:hAnsi="Times New Roman Regular" w:cs="Times New Roman Regular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 Regular" w:hAnsi="Times New Roman Regular" w:cs="Times New Roman Regular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年硕士研究生入学考试初试自命题科目考试要点及推荐书目</w:t>
      </w:r>
    </w:p>
    <w:p w14:paraId="2683D51C">
      <w:pPr>
        <w:spacing w:line="460" w:lineRule="exact"/>
        <w:rPr>
          <w:rFonts w:ascii="Times New Roman Regular" w:hAnsi="Times New Roman Regular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D5F069F">
      <w:pPr>
        <w:spacing w:line="460" w:lineRule="exact"/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自命题科目及代码：</w:t>
      </w: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618 基础日语</w:t>
      </w:r>
      <w:r>
        <w:rPr>
          <w:rFonts w:ascii="Times New Roman Regular" w:hAnsi="Times New Roman Regular" w:cs="Times New Roman Regular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</w:t>
      </w:r>
    </w:p>
    <w:p w14:paraId="4C4AE698">
      <w:pPr>
        <w:spacing w:line="460" w:lineRule="exact"/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FEA4E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Times New Roman Regular" w:hAnsi="Times New Roman Regular" w:cs="Times New Roman Regular" w:eastAsiaTheme="minor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、考试形式</w:t>
      </w:r>
    </w:p>
    <w:p w14:paraId="6A67DB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/>
        <w:textAlignment w:val="auto"/>
        <w:rPr>
          <w:rFonts w:hint="default" w:ascii="Times New Roman Regular" w:hAnsi="Times New Roman Regular" w:cs="Times New Roman Regular" w:eastAsiaTheme="minorEastAsia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 Regular" w:hAnsi="Times New Roman Regular" w:cs="Times New Roman Regular" w:eastAsiaTheme="minorEastAsia"/>
          <w:color w:val="000000" w:themeColor="text1"/>
          <w:spacing w:val="0"/>
          <w:sz w:val="24"/>
          <w:szCs w:val="22"/>
          <w14:textFill>
            <w14:solidFill>
              <w14:schemeClr w14:val="tx1"/>
            </w14:solidFill>
          </w14:textFill>
        </w:rPr>
        <w:t>考试形式为笔试。考试时间为180分钟。满分为</w:t>
      </w:r>
      <w:r>
        <w:rPr>
          <w:rFonts w:hint="eastAsia" w:ascii="Times New Roman Regular" w:hAnsi="Times New Roman Regular" w:cs="Times New Roman Regular"/>
          <w:color w:val="000000" w:themeColor="text1"/>
          <w:spacing w:val="0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150</w:t>
      </w:r>
      <w:r>
        <w:rPr>
          <w:rFonts w:hint="default" w:ascii="Times New Roman Regular" w:hAnsi="Times New Roman Regular" w:cs="Times New Roman Regular" w:eastAsiaTheme="minorEastAsia"/>
          <w:color w:val="000000" w:themeColor="text1"/>
          <w:spacing w:val="0"/>
          <w:sz w:val="24"/>
          <w:szCs w:val="22"/>
          <w14:textFill>
            <w14:solidFill>
              <w14:schemeClr w14:val="tx1"/>
            </w14:solidFill>
          </w14:textFill>
        </w:rPr>
        <w:t>分。</w:t>
      </w:r>
    </w:p>
    <w:p w14:paraId="7550B1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8E225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0"/>
        <w:jc w:val="both"/>
        <w:textAlignment w:val="auto"/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二、考试要点（</w:t>
      </w: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不排除考察要点之外内容，仅供考生参考</w:t>
      </w: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主要考查考生日语语言综合能力，以及对日语语言文学、日本文化等方面的基本掌握情况。考生应具备较扎实的日语语言基础，能够准确理解和分析常见日语文本，具备一定的日语表达能力和跨文化理解能力。</w:t>
      </w: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1. 文字词汇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考查考生对日语汉字、词汇、固定搭配及常用表达的掌握情况。要求考生能够识别正确读音，理解词语含义，并在具体语境中合理运用。</w:t>
      </w:r>
    </w:p>
    <w:p w14:paraId="4D169E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0"/>
        <w:jc w:val="both"/>
        <w:textAlignment w:val="auto"/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2. 语法知识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考查考生对日语基础语法、句型结构、敬语表达及常见接续关系的理解。要求考生能够分析句子结构，判断语法使用是否正确，并解决常见语法问题。</w:t>
      </w:r>
    </w:p>
    <w:p w14:paraId="68F626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0"/>
        <w:jc w:val="both"/>
        <w:textAlignment w:val="auto"/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3. 阅读理解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考查考生阅读和理解不同类型日语文章的能力。要求考生能够把握文章主旨，理解关键信息，分析作者态度，并根据文本内容回答相关问题。阅读材料主要包括说明文、议论文、散文及文学作品节选等，难度适中。</w:t>
      </w:r>
    </w:p>
    <w:p w14:paraId="5DEE2D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0"/>
        <w:jc w:val="both"/>
        <w:textAlignment w:val="auto"/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4. 翻译能力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考查考生的日汉互译能力。要求考生能够理解原文意思，选择恰当的表达方式进行转换，译文基本准确、通顺，符合目标语言表达习惯。</w:t>
      </w:r>
    </w:p>
    <w:p w14:paraId="5ADC1A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0"/>
        <w:jc w:val="both"/>
        <w:textAlignment w:val="auto"/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5. 写作能力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考查考生的日语书面表达能力。要求考生能够根据题目要求完成一篇400—600字左右的作文，做到观点明确、结构基本完整、语句通顺，语言表达较为清楚。</w:t>
      </w:r>
    </w:p>
    <w:p w14:paraId="5323FF2E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Autospacing="0" w:afterAutospacing="0" w:line="460" w:lineRule="exact"/>
        <w:ind w:firstLine="480" w:firstLineChars="200"/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F80473A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Autospacing="0" w:afterAutospacing="0" w:line="460" w:lineRule="exact"/>
        <w:ind w:firstLine="480" w:firstLineChars="200"/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三、推荐书目</w:t>
      </w:r>
    </w:p>
    <w:p w14:paraId="652E90CE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Autospacing="0" w:afterAutospacing="0" w:line="460" w:lineRule="exact"/>
        <w:ind w:firstLine="480" w:firstLineChars="200"/>
        <w:rPr>
          <w:rFonts w:hint="eastAsia" w:ascii="Times New Roman Regular" w:hAnsi="Times New Roman Regular" w:cs="Times New Roman Regular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1.《综合日语》(第三版）（第1册至第4册），彭广陆，（日）守屋三千代总主编，北京大学出版社，2022年6月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652E90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2.《新日语能力考试考前对策N1》，（日）佐佐木仁子，（日）松本纪子著，世界图书出版社，2011年6月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  <w:bookmarkStart w:id="0" w:name="_GoBack"/>
      <w:bookmarkEnd w:id="0"/>
    </w:p>
    <w:p w14:paraId="50E133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0"/>
        <w:jc w:val="both"/>
        <w:textAlignment w:val="auto"/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（以上书目仅供复习参考，考生可根据自身情况选择适合的教材和资料进行系统复习）</w:t>
      </w:r>
    </w:p>
    <w:p w14:paraId="6B296D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0"/>
        <w:jc w:val="both"/>
        <w:textAlignment w:val="auto"/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BF196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0"/>
        <w:jc w:val="both"/>
        <w:textAlignment w:val="auto"/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B5866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0"/>
        <w:jc w:val="both"/>
        <w:textAlignment w:val="auto"/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RiYWI3ZTcxZDI4MzExMTBhMTU1Y2U1YzhiMWUwZWEifQ=="/>
  </w:docVars>
  <w:rsids>
    <w:rsidRoot w:val="00277567"/>
    <w:rsid w:val="000246D8"/>
    <w:rsid w:val="000F59ED"/>
    <w:rsid w:val="001B48A3"/>
    <w:rsid w:val="002711CA"/>
    <w:rsid w:val="00277567"/>
    <w:rsid w:val="002D3F1D"/>
    <w:rsid w:val="00312AED"/>
    <w:rsid w:val="00596BC9"/>
    <w:rsid w:val="00623CF1"/>
    <w:rsid w:val="007920E7"/>
    <w:rsid w:val="009142D1"/>
    <w:rsid w:val="0092607F"/>
    <w:rsid w:val="0094675F"/>
    <w:rsid w:val="00B66614"/>
    <w:rsid w:val="00BC6DC1"/>
    <w:rsid w:val="00C56ECB"/>
    <w:rsid w:val="00D77D50"/>
    <w:rsid w:val="00DA74B4"/>
    <w:rsid w:val="00EA7F38"/>
    <w:rsid w:val="00ED0102"/>
    <w:rsid w:val="00ED1ED3"/>
    <w:rsid w:val="00F149C4"/>
    <w:rsid w:val="00F30D8D"/>
    <w:rsid w:val="00F82205"/>
    <w:rsid w:val="00FD19D5"/>
    <w:rsid w:val="1E5BDF29"/>
    <w:rsid w:val="2DF9CB06"/>
    <w:rsid w:val="3C7F6970"/>
    <w:rsid w:val="3DFE2551"/>
    <w:rsid w:val="3E7E7608"/>
    <w:rsid w:val="3F537A77"/>
    <w:rsid w:val="3FB4970A"/>
    <w:rsid w:val="57ED1FC3"/>
    <w:rsid w:val="5BD2C4CB"/>
    <w:rsid w:val="5CFF0B45"/>
    <w:rsid w:val="5EE7A9E2"/>
    <w:rsid w:val="672A3961"/>
    <w:rsid w:val="6DEFB426"/>
    <w:rsid w:val="6FFE9D61"/>
    <w:rsid w:val="739F8B54"/>
    <w:rsid w:val="73ECA626"/>
    <w:rsid w:val="77FF348D"/>
    <w:rsid w:val="7BA5E9AD"/>
    <w:rsid w:val="7F3F580F"/>
    <w:rsid w:val="7F7B5BC5"/>
    <w:rsid w:val="B7F7B548"/>
    <w:rsid w:val="BEB7015D"/>
    <w:rsid w:val="D97E2D5F"/>
    <w:rsid w:val="DB56A24D"/>
    <w:rsid w:val="E77BC021"/>
    <w:rsid w:val="E9387D88"/>
    <w:rsid w:val="EADE5683"/>
    <w:rsid w:val="ED1FD195"/>
    <w:rsid w:val="EDFF448E"/>
    <w:rsid w:val="EEEE7159"/>
    <w:rsid w:val="F0FF00D9"/>
    <w:rsid w:val="FCFD3830"/>
    <w:rsid w:val="FF739A73"/>
    <w:rsid w:val="FFCDEC69"/>
    <w:rsid w:val="FFDD9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paragraph" w:customStyle="1" w:styleId="13">
    <w:name w:val="jianju1"/>
    <w:basedOn w:val="1"/>
    <w:qFormat/>
    <w:uiPriority w:val="0"/>
    <w:pPr>
      <w:widowControl/>
      <w:spacing w:before="100" w:beforeAutospacing="1" w:after="100" w:afterAutospacing="1" w:line="360" w:lineRule="atLeast"/>
      <w:jc w:val="left"/>
    </w:pPr>
    <w:rPr>
      <w:rFonts w:ascii="宋体" w:hAnsi="宋体" w:eastAsia="宋体" w:cs="宋体"/>
      <w:kern w:val="0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rthjk</Company>
  <Pages>2</Pages>
  <Words>134</Words>
  <Characters>770</Characters>
  <Lines>6</Lines>
  <Paragraphs>1</Paragraphs>
  <TotalTime>6</TotalTime>
  <ScaleCrop>false</ScaleCrop>
  <LinksUpToDate>false</LinksUpToDate>
  <CharactersWithSpaces>903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2024-07-31T10:16:00Z</dcterms:created>
  <dc:creator>Administrator</dc:creator>
  <cp:lastModifiedBy>Lee</cp:lastModifiedBy>
  <dcterms:modified xsi:type="dcterms:W3CDTF">2026-09-02T15:49:41Z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BE967EE9BC935CC69E538B6685A88C9D_42</vt:lpwstr>
  </property>
</Properties>
</file>